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74B" w:rsidRPr="00306B1C" w:rsidRDefault="0057074B" w:rsidP="0057074B">
      <w:pPr>
        <w:jc w:val="center"/>
        <w:rPr>
          <w:b/>
          <w:sz w:val="32"/>
          <w:szCs w:val="32"/>
          <w:bdr w:val="single" w:sz="4" w:space="0" w:color="auto"/>
          <w:shd w:val="pct10" w:color="auto" w:fill="auto"/>
        </w:rPr>
      </w:pPr>
      <w:r w:rsidRPr="00306B1C">
        <w:rPr>
          <w:b/>
          <w:sz w:val="32"/>
          <w:szCs w:val="32"/>
          <w:bdr w:val="single" w:sz="4" w:space="0" w:color="auto"/>
          <w:shd w:val="pct20" w:color="auto" w:fill="auto"/>
        </w:rPr>
        <w:t>Transitional Guided Reading Lesson Plan</w:t>
      </w:r>
    </w:p>
    <w:p w:rsidR="0057074B" w:rsidRPr="00D827CA" w:rsidRDefault="0057074B" w:rsidP="0057074B">
      <w:pPr>
        <w:ind w:left="720" w:hanging="720"/>
        <w:jc w:val="center"/>
        <w:rPr>
          <w:sz w:val="20"/>
          <w:szCs w:val="32"/>
        </w:rPr>
      </w:pPr>
      <w:proofErr w:type="gramStart"/>
      <w:r w:rsidRPr="00D827CA">
        <w:rPr>
          <w:sz w:val="20"/>
          <w:szCs w:val="32"/>
        </w:rPr>
        <w:t>For students reading at levels J-P who need to improve decoding, fluency and retell.</w:t>
      </w:r>
      <w:proofErr w:type="gramEnd"/>
    </w:p>
    <w:p w:rsidR="0057074B" w:rsidRDefault="0057074B" w:rsidP="0057074B">
      <w:proofErr w:type="spellStart"/>
      <w:r w:rsidRPr="003D6FED">
        <w:t>Title</w:t>
      </w:r>
      <w:proofErr w:type="gramStart"/>
      <w:r w:rsidRPr="003D6FED">
        <w:t>:_</w:t>
      </w:r>
      <w:proofErr w:type="gramEnd"/>
      <w:r w:rsidRPr="003D6FED">
        <w:t>__</w:t>
      </w:r>
      <w:r w:rsidRPr="0057074B">
        <w:rPr>
          <w:b/>
          <w:sz w:val="28"/>
          <w:szCs w:val="28"/>
        </w:rPr>
        <w:t>Boundless</w:t>
      </w:r>
      <w:proofErr w:type="spellEnd"/>
      <w:r w:rsidRPr="0057074B">
        <w:rPr>
          <w:b/>
          <w:sz w:val="28"/>
          <w:szCs w:val="28"/>
        </w:rPr>
        <w:t xml:space="preserve"> Grace_</w:t>
      </w:r>
      <w:r w:rsidRPr="003D6FED">
        <w:t>_______ Level: _</w:t>
      </w:r>
      <w:r>
        <w:t>M</w:t>
      </w:r>
      <w:r w:rsidRPr="003D6FED">
        <w:t xml:space="preserve">_ </w:t>
      </w:r>
      <w:r>
        <w:t>Group: ____</w:t>
      </w:r>
      <w:r w:rsidRPr="003D6FED">
        <w:t>Strategy Focus:____________ Lesson #____</w:t>
      </w: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148"/>
        <w:gridCol w:w="5045"/>
      </w:tblGrid>
      <w:tr w:rsidR="0057074B" w:rsidRPr="003079B6" w:rsidTr="00901080">
        <w:tc>
          <w:tcPr>
            <w:tcW w:w="5148" w:type="dxa"/>
          </w:tcPr>
          <w:p w:rsidR="0057074B" w:rsidRPr="001A71CA" w:rsidRDefault="0057074B" w:rsidP="00901080">
            <w:pPr>
              <w:tabs>
                <w:tab w:val="left" w:pos="3765"/>
              </w:tabs>
            </w:pPr>
            <w:r w:rsidRPr="003079B6">
              <w:rPr>
                <w:b/>
                <w:sz w:val="32"/>
                <w:szCs w:val="32"/>
              </w:rPr>
              <w:t>Day 1</w:t>
            </w:r>
            <w:r>
              <w:t xml:space="preserve"> Date______________ Pages_____</w:t>
            </w:r>
          </w:p>
          <w:p w:rsidR="0057074B" w:rsidRPr="00A11865" w:rsidRDefault="0057074B" w:rsidP="00901080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  <w:b/>
                <w:bCs/>
                <w:u w:val="single"/>
              </w:rPr>
              <w:t>Introduce New Book:</w:t>
            </w:r>
            <w:r w:rsidRPr="003079B6">
              <w:rPr>
                <w:rFonts w:ascii="Comic Sans MS" w:hAnsi="Comic Sans MS"/>
                <w:b/>
                <w:bCs/>
              </w:rPr>
              <w:t xml:space="preserve">  </w:t>
            </w:r>
            <w:r w:rsidRPr="003079B6">
              <w:rPr>
                <w:rFonts w:ascii="Comic Sans MS" w:hAnsi="Comic Sans MS"/>
                <w:bCs/>
                <w:i/>
              </w:rPr>
              <w:t xml:space="preserve">This book is about </w:t>
            </w:r>
            <w:r w:rsidRPr="003079B6">
              <w:rPr>
                <w:rFonts w:ascii="Comic Sans MS" w:hAnsi="Comic Sans MS"/>
                <w:bCs/>
              </w:rPr>
              <w:t>_</w:t>
            </w:r>
            <w:r>
              <w:rPr>
                <w:rFonts w:ascii="Comic Sans MS" w:hAnsi="Comic Sans MS"/>
                <w:bCs/>
              </w:rPr>
              <w:t xml:space="preserve">a young girl who visits her father and his “new family” in Africa. Grace feels as though she does not have the perfect storybook family. She learns that a family is what </w:t>
            </w:r>
            <w:r w:rsidRPr="00A11865">
              <w:rPr>
                <w:rFonts w:ascii="Comic Sans MS" w:hAnsi="Comic Sans MS"/>
                <w:b/>
                <w:bCs/>
              </w:rPr>
              <w:t>you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>
              <w:rPr>
                <w:rFonts w:ascii="Comic Sans MS" w:hAnsi="Comic Sans MS"/>
                <w:bCs/>
              </w:rPr>
              <w:t>make it.</w:t>
            </w:r>
          </w:p>
          <w:p w:rsidR="0057074B" w:rsidRPr="003079B6" w:rsidRDefault="0057074B" w:rsidP="00901080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New vocabulary: </w:t>
            </w:r>
          </w:p>
          <w:p w:rsidR="0057074B" w:rsidRDefault="0057074B" w:rsidP="0090108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p.6 Gambia( Locate on a map)</w:t>
            </w:r>
          </w:p>
          <w:p w:rsidR="0057074B" w:rsidRDefault="0057074B" w:rsidP="0090108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p.8 compound</w:t>
            </w:r>
          </w:p>
          <w:p w:rsidR="0057074B" w:rsidRDefault="0057074B" w:rsidP="0090108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p.11 </w:t>
            </w:r>
            <w:proofErr w:type="spellStart"/>
            <w:r>
              <w:rPr>
                <w:rFonts w:ascii="Comic Sans MS" w:hAnsi="Comic Sans MS"/>
              </w:rPr>
              <w:t>benechin</w:t>
            </w:r>
            <w:proofErr w:type="spellEnd"/>
          </w:p>
          <w:p w:rsidR="0057074B" w:rsidRDefault="0057074B" w:rsidP="0090108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p.12 jackfruit</w:t>
            </w:r>
          </w:p>
          <w:p w:rsidR="0057074B" w:rsidRPr="003079B6" w:rsidRDefault="0057074B" w:rsidP="0090108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p16 stall</w:t>
            </w:r>
            <w:r w:rsidRPr="003079B6">
              <w:rPr>
                <w:rFonts w:ascii="Comic Sans MS" w:hAnsi="Comic Sans MS"/>
              </w:rPr>
              <w:t>_</w:t>
            </w:r>
          </w:p>
          <w:p w:rsidR="0057074B" w:rsidRPr="00306B1C" w:rsidRDefault="0057074B" w:rsidP="00901080">
            <w:pPr>
              <w:tabs>
                <w:tab w:val="left" w:pos="3765"/>
              </w:tabs>
            </w:pPr>
            <w:r w:rsidRPr="003079B6">
              <w:rPr>
                <w:rFonts w:ascii="Comic Sans MS" w:hAnsi="Comic Sans MS"/>
              </w:rPr>
              <w:t>________________________________</w:t>
            </w:r>
          </w:p>
          <w:p w:rsidR="0057074B" w:rsidRPr="003079B6" w:rsidRDefault="0057074B" w:rsidP="00901080">
            <w:pPr>
              <w:rPr>
                <w:sz w:val="18"/>
              </w:rPr>
            </w:pPr>
            <w:r w:rsidRPr="00306B1C">
              <w:t>_________________________________________</w:t>
            </w:r>
          </w:p>
        </w:tc>
        <w:tc>
          <w:tcPr>
            <w:tcW w:w="5045" w:type="dxa"/>
          </w:tcPr>
          <w:p w:rsidR="0057074B" w:rsidRPr="001A71CA" w:rsidRDefault="0057074B" w:rsidP="00901080">
            <w:pPr>
              <w:tabs>
                <w:tab w:val="left" w:pos="3765"/>
              </w:tabs>
            </w:pPr>
            <w:r w:rsidRPr="003079B6">
              <w:rPr>
                <w:b/>
                <w:sz w:val="32"/>
                <w:szCs w:val="32"/>
              </w:rPr>
              <w:t>Day 2</w:t>
            </w:r>
            <w:r>
              <w:t xml:space="preserve"> Date______________ Pages_____</w:t>
            </w:r>
          </w:p>
          <w:p w:rsidR="0057074B" w:rsidRDefault="0057074B" w:rsidP="00901080">
            <w:pPr>
              <w:tabs>
                <w:tab w:val="left" w:pos="3765"/>
              </w:tabs>
            </w:pPr>
            <w:r>
              <w:t>(Continue first reading) Notes/Observations</w:t>
            </w:r>
          </w:p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57074B" w:rsidRPr="003079B6" w:rsidRDefault="0057074B" w:rsidP="00901080">
            <w:pPr>
              <w:tabs>
                <w:tab w:val="left" w:pos="3765"/>
              </w:tabs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57074B" w:rsidRPr="003079B6" w:rsidRDefault="0057074B" w:rsidP="00901080">
            <w:pPr>
              <w:rPr>
                <w:sz w:val="18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</w:tc>
      </w:tr>
      <w:tr w:rsidR="0057074B" w:rsidRPr="003079B6" w:rsidTr="00901080">
        <w:tc>
          <w:tcPr>
            <w:tcW w:w="5148" w:type="dxa"/>
          </w:tcPr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Cs w:val="20"/>
              </w:rPr>
            </w:pP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  <w:t xml:space="preserve">Teaching Points: Choose 1 or 2 each day </w:t>
            </w:r>
          </w:p>
        </w:tc>
        <w:tc>
          <w:tcPr>
            <w:tcW w:w="5045" w:type="dxa"/>
          </w:tcPr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Cs w:val="20"/>
              </w:rPr>
            </w:pP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  <w:t>Teaching Points: Choose 1 or 2 each day</w:t>
            </w:r>
          </w:p>
        </w:tc>
      </w:tr>
      <w:tr w:rsidR="0057074B" w:rsidRPr="003079B6" w:rsidTr="00901080">
        <w:trPr>
          <w:trHeight w:val="1223"/>
        </w:trPr>
        <w:tc>
          <w:tcPr>
            <w:tcW w:w="10193" w:type="dxa"/>
            <w:gridSpan w:val="2"/>
          </w:tcPr>
          <w:p w:rsidR="0057074B" w:rsidRPr="000500A1" w:rsidRDefault="0057074B" w:rsidP="00901080">
            <w:pPr>
              <w:tabs>
                <w:tab w:val="left" w:pos="3765"/>
              </w:tabs>
              <w:ind w:left="3765" w:hanging="3765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>Decoding strategies</w:t>
            </w:r>
            <w:r w:rsidRPr="000500A1">
              <w:rPr>
                <w:rFonts w:ascii="Comic Sans MS" w:hAnsi="Comic Sans MS"/>
                <w:sz w:val="22"/>
                <w:szCs w:val="22"/>
              </w:rPr>
              <w:t>:</w:t>
            </w:r>
            <w:r w:rsidRPr="003079B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    </w:t>
            </w: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>Vocabulary Strategies:</w:t>
            </w:r>
          </w:p>
          <w:p w:rsidR="0057074B" w:rsidRDefault="0057074B" w:rsidP="00901080">
            <w:pPr>
              <w:numPr>
                <w:ilvl w:val="0"/>
                <w:numId w:val="2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Reread &amp; think what would make sense.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</w:t>
            </w:r>
            <w:r w:rsidRPr="003079B6">
              <w:rPr>
                <w:rFonts w:ascii="Comic Sans MS" w:hAnsi="Comic Sans MS"/>
                <w:sz w:val="22"/>
                <w:szCs w:val="22"/>
              </w:rPr>
              <w:t>Reread the sentence and look for clues.</w:t>
            </w:r>
          </w:p>
          <w:p w:rsidR="0057074B" w:rsidRPr="00E30A03" w:rsidRDefault="0057074B" w:rsidP="00901080">
            <w:pPr>
              <w:numPr>
                <w:ilvl w:val="0"/>
                <w:numId w:val="2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E30A03">
              <w:rPr>
                <w:rFonts w:ascii="Comic Sans MS" w:hAnsi="Comic Sans MS"/>
                <w:sz w:val="22"/>
                <w:szCs w:val="22"/>
              </w:rPr>
              <w:t xml:space="preserve">Cover (or attend to) the ending. 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</w:t>
            </w:r>
            <w:r w:rsidRPr="003079B6">
              <w:rPr>
                <w:rFonts w:ascii="Comic Sans MS" w:hAnsi="Comic Sans MS"/>
                <w:sz w:val="22"/>
                <w:szCs w:val="22"/>
              </w:rPr>
              <w:t>C</w:t>
            </w:r>
            <w:r>
              <w:rPr>
                <w:rFonts w:ascii="Comic Sans MS" w:hAnsi="Comic Sans MS"/>
                <w:sz w:val="22"/>
                <w:szCs w:val="22"/>
              </w:rPr>
              <w:t>heck the picture or visualize.</w:t>
            </w:r>
          </w:p>
          <w:p w:rsidR="0057074B" w:rsidRDefault="0057074B" w:rsidP="0057074B">
            <w:pPr>
              <w:numPr>
                <w:ilvl w:val="0"/>
                <w:numId w:val="3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Use a known part.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A73774">
              <w:rPr>
                <w:rFonts w:ascii="Comic Sans MS" w:hAnsi="Comic Sans MS"/>
                <w:i/>
                <w:sz w:val="22"/>
                <w:szCs w:val="22"/>
              </w:rPr>
              <w:t>(e.g.</w:t>
            </w:r>
            <w:r>
              <w:rPr>
                <w:rFonts w:ascii="Comic Sans MS" w:hAnsi="Comic Sans MS"/>
                <w:i/>
                <w:sz w:val="22"/>
                <w:szCs w:val="22"/>
              </w:rPr>
              <w:t xml:space="preserve"> </w:t>
            </w:r>
            <w:r w:rsidRPr="00750A5D">
              <w:rPr>
                <w:rFonts w:ascii="Comic Sans MS" w:hAnsi="Comic Sans MS"/>
                <w:i/>
                <w:sz w:val="22"/>
                <w:szCs w:val="22"/>
              </w:rPr>
              <w:t>sh</w:t>
            </w:r>
            <w:r>
              <w:rPr>
                <w:rFonts w:ascii="Comic Sans MS" w:hAnsi="Comic Sans MS"/>
                <w:i/>
                <w:sz w:val="22"/>
                <w:szCs w:val="22"/>
                <w:u w:val="single"/>
              </w:rPr>
              <w:t>out</w:t>
            </w:r>
            <w:r w:rsidRPr="00750A5D">
              <w:rPr>
                <w:rFonts w:ascii="Comic Sans MS" w:hAnsi="Comic Sans MS"/>
                <w:i/>
                <w:sz w:val="22"/>
                <w:szCs w:val="22"/>
              </w:rPr>
              <w:t>ed</w:t>
            </w:r>
            <w:r w:rsidRPr="00A73774">
              <w:rPr>
                <w:rFonts w:ascii="Comic Sans MS" w:hAnsi="Comic Sans MS"/>
                <w:i/>
                <w:sz w:val="22"/>
                <w:szCs w:val="22"/>
              </w:rPr>
              <w:t>)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</w:t>
            </w:r>
            <w:r w:rsidRPr="003079B6">
              <w:rPr>
                <w:rFonts w:ascii="Comic Sans MS" w:hAnsi="Comic Sans MS"/>
                <w:sz w:val="22"/>
                <w:szCs w:val="22"/>
              </w:rPr>
              <w:t>Use a known part.</w:t>
            </w:r>
            <w:r>
              <w:rPr>
                <w:rFonts w:ascii="Comic Sans MS" w:hAnsi="Comic Sans MS"/>
                <w:sz w:val="22"/>
                <w:szCs w:val="22"/>
              </w:rPr>
              <w:t xml:space="preserve"> (e.g. compound words)</w:t>
            </w:r>
          </w:p>
          <w:p w:rsidR="0057074B" w:rsidRPr="000500A1" w:rsidRDefault="0057074B" w:rsidP="0057074B">
            <w:pPr>
              <w:numPr>
                <w:ilvl w:val="0"/>
                <w:numId w:val="3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E30A03">
              <w:rPr>
                <w:rFonts w:ascii="Comic Sans MS" w:hAnsi="Comic Sans MS"/>
                <w:sz w:val="22"/>
                <w:szCs w:val="22"/>
              </w:rPr>
              <w:t>Use analogies.</w:t>
            </w:r>
            <w:r w:rsidRPr="00E52424">
              <w:rPr>
                <w:rFonts w:ascii="Comic Sans MS" w:hAnsi="Comic Sans MS"/>
                <w:i/>
                <w:sz w:val="22"/>
                <w:szCs w:val="22"/>
              </w:rPr>
              <w:t xml:space="preserve"> (e.g.</w:t>
            </w:r>
            <w:r>
              <w:rPr>
                <w:rFonts w:ascii="Comic Sans MS" w:hAnsi="Comic Sans MS"/>
                <w:i/>
                <w:sz w:val="22"/>
                <w:szCs w:val="22"/>
              </w:rPr>
              <w:t xml:space="preserve"> </w:t>
            </w:r>
            <w:r w:rsidRPr="00E52424">
              <w:rPr>
                <w:rFonts w:ascii="Comic Sans MS" w:hAnsi="Comic Sans MS"/>
                <w:i/>
                <w:sz w:val="22"/>
                <w:szCs w:val="22"/>
              </w:rPr>
              <w:t>saw – jaw)</w:t>
            </w:r>
            <w:r>
              <w:rPr>
                <w:rFonts w:ascii="Comic Sans MS" w:hAnsi="Comic Sans MS"/>
                <w:i/>
                <w:sz w:val="22"/>
                <w:szCs w:val="22"/>
              </w:rPr>
              <w:t xml:space="preserve">                   </w:t>
            </w:r>
            <w:r w:rsidRPr="00E52424">
              <w:rPr>
                <w:rFonts w:ascii="Comic Sans MS" w:hAnsi="Comic Sans MS"/>
                <w:i/>
                <w:sz w:val="22"/>
                <w:szCs w:val="22"/>
              </w:rPr>
              <w:t xml:space="preserve"> </w:t>
            </w:r>
            <w:r w:rsidRPr="000500A1">
              <w:rPr>
                <w:rFonts w:ascii="Comic Sans MS" w:hAnsi="Comic Sans MS"/>
                <w:b/>
                <w:sz w:val="22"/>
                <w:szCs w:val="22"/>
              </w:rPr>
              <w:t>Comprehension Strategies:</w:t>
            </w:r>
          </w:p>
          <w:p w:rsidR="0057074B" w:rsidRDefault="0057074B" w:rsidP="0057074B">
            <w:pPr>
              <w:numPr>
                <w:ilvl w:val="0"/>
                <w:numId w:val="3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Chunk big words. (re-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mem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>-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ber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)                  </w:t>
            </w:r>
            <w:r w:rsidRPr="000500A1">
              <w:rPr>
                <w:rFonts w:ascii="Comic Sans MS" w:hAnsi="Comic Sans MS"/>
                <w:sz w:val="22"/>
                <w:szCs w:val="22"/>
                <w:u w:val="single"/>
              </w:rPr>
              <w:t>Fiction: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</w:t>
            </w:r>
            <w:r w:rsidRPr="000500A1">
              <w:rPr>
                <w:rFonts w:ascii="Comic Sans MS" w:hAnsi="Comic Sans MS"/>
                <w:sz w:val="22"/>
                <w:szCs w:val="22"/>
                <w:u w:val="single"/>
              </w:rPr>
              <w:t>Nonfiction:</w:t>
            </w:r>
          </w:p>
          <w:p w:rsidR="0057074B" w:rsidRPr="000500A1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>Fluency &amp; Phrasing</w:t>
            </w: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             </w:t>
            </w: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      </w:t>
            </w: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szCs w:val="22"/>
              </w:rPr>
              <w:t>BME                                     Recall information</w:t>
            </w:r>
          </w:p>
          <w:p w:rsidR="0057074B" w:rsidRPr="003079B6" w:rsidRDefault="0057074B" w:rsidP="00901080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Phrasing.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                   5-finger Retell                     Write key words</w:t>
            </w:r>
          </w:p>
          <w:p w:rsidR="0057074B" w:rsidRPr="003079B6" w:rsidRDefault="0057074B" w:rsidP="00901080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Attend to bold words.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S-W-B-S                               Compare/contrast</w:t>
            </w:r>
          </w:p>
          <w:p w:rsidR="0057074B" w:rsidRDefault="0057074B" w:rsidP="00901080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Dialogue, intonation &amp; expression.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Compare characters              Ask questions</w:t>
            </w:r>
          </w:p>
          <w:p w:rsidR="0057074B" w:rsidRDefault="0057074B" w:rsidP="00901080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Attend to punctuation.                               Track character’s feelings    Summarize w/support</w:t>
            </w:r>
          </w:p>
          <w:p w:rsidR="0057074B" w:rsidRPr="003079B6" w:rsidRDefault="0057074B" w:rsidP="00901080">
            <w:pPr>
              <w:ind w:left="360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                                 Flag the V.I.P                        Main Idea/Details</w:t>
            </w:r>
          </w:p>
        </w:tc>
      </w:tr>
      <w:tr w:rsidR="0057074B" w:rsidRPr="003079B6" w:rsidTr="00901080">
        <w:tc>
          <w:tcPr>
            <w:tcW w:w="5148" w:type="dxa"/>
          </w:tcPr>
          <w:p w:rsidR="0057074B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Discussion Prompt:</w:t>
            </w:r>
          </w:p>
          <w:p w:rsidR="0057074B" w:rsidRPr="0057074B" w:rsidRDefault="0057074B" w:rsidP="00901080">
            <w:pPr>
              <w:rPr>
                <w:rFonts w:ascii="Comic Sans MS" w:hAnsi="Comic Sans MS"/>
                <w:bCs/>
                <w:i/>
                <w:sz w:val="22"/>
                <w:szCs w:val="22"/>
              </w:rPr>
            </w:pPr>
            <w:r w:rsidRPr="0057074B">
              <w:rPr>
                <w:rFonts w:ascii="Comic Sans MS" w:hAnsi="Comic Sans MS"/>
                <w:bCs/>
                <w:i/>
                <w:sz w:val="22"/>
                <w:szCs w:val="22"/>
              </w:rPr>
              <w:t>Have any of you ever experienced the feelings that Grace was having?</w:t>
            </w:r>
          </w:p>
        </w:tc>
        <w:tc>
          <w:tcPr>
            <w:tcW w:w="5045" w:type="dxa"/>
          </w:tcPr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Discussion Prompt:</w:t>
            </w:r>
          </w:p>
          <w:p w:rsidR="0057074B" w:rsidRPr="0057074B" w:rsidRDefault="0057074B" w:rsidP="00901080">
            <w:pPr>
              <w:rPr>
                <w:rFonts w:ascii="Comic Sans MS" w:hAnsi="Comic Sans MS"/>
                <w:bCs/>
                <w:i/>
                <w:sz w:val="22"/>
                <w:szCs w:val="22"/>
              </w:rPr>
            </w:pPr>
            <w:r w:rsidRPr="0057074B">
              <w:rPr>
                <w:rFonts w:ascii="Comic Sans MS" w:hAnsi="Comic Sans MS"/>
                <w:bCs/>
                <w:i/>
                <w:sz w:val="22"/>
                <w:szCs w:val="22"/>
              </w:rPr>
              <w:t>Why was Grace comparing her family to “storybook” families?</w:t>
            </w:r>
          </w:p>
        </w:tc>
      </w:tr>
      <w:tr w:rsidR="0057074B" w:rsidRPr="003079B6" w:rsidTr="00901080">
        <w:trPr>
          <w:trHeight w:val="2213"/>
        </w:trPr>
        <w:tc>
          <w:tcPr>
            <w:tcW w:w="5148" w:type="dxa"/>
          </w:tcPr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lastRenderedPageBreak/>
              <w:t>Word Study</w:t>
            </w:r>
            <w:r w:rsidRPr="003079B6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(if appropriate)</w:t>
            </w:r>
          </w:p>
          <w:p w:rsidR="0057074B" w:rsidRPr="003079B6" w:rsidRDefault="0057074B" w:rsidP="0090108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Sound boxes    </w:t>
            </w:r>
            <w:r w:rsidRPr="003079B6">
              <w:rPr>
                <w:rFonts w:ascii="Comic Sans MS" w:hAnsi="Comic Sans MS"/>
                <w:sz w:val="22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</w:rPr>
              <w:t xml:space="preserve">Analogy chart </w:t>
            </w:r>
          </w:p>
          <w:p w:rsidR="0057074B" w:rsidRPr="003079B6" w:rsidRDefault="0057074B" w:rsidP="0090108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Make a big word</w:t>
            </w:r>
          </w:p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</w:rPr>
            </w:pPr>
          </w:p>
        </w:tc>
        <w:tc>
          <w:tcPr>
            <w:tcW w:w="5045" w:type="dxa"/>
          </w:tcPr>
          <w:p w:rsidR="0057074B" w:rsidRPr="003079B6" w:rsidRDefault="0057074B" w:rsidP="00901080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Word Study</w:t>
            </w:r>
            <w:r w:rsidRPr="003079B6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(if appropriate)</w:t>
            </w:r>
          </w:p>
          <w:p w:rsidR="0057074B" w:rsidRPr="003079B6" w:rsidRDefault="0057074B" w:rsidP="0090108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Sound boxes    </w:t>
            </w:r>
            <w:r w:rsidRPr="003079B6">
              <w:rPr>
                <w:rFonts w:ascii="Comic Sans MS" w:hAnsi="Comic Sans MS"/>
                <w:sz w:val="22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</w:rPr>
              <w:t xml:space="preserve">Analogy chart </w:t>
            </w:r>
          </w:p>
          <w:p w:rsidR="0057074B" w:rsidRPr="00AD15B4" w:rsidRDefault="0057074B" w:rsidP="0090108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Make a big word</w:t>
            </w:r>
          </w:p>
        </w:tc>
      </w:tr>
      <w:tr w:rsidR="0057074B" w:rsidRPr="003079B6" w:rsidTr="00901080">
        <w:tc>
          <w:tcPr>
            <w:tcW w:w="10193" w:type="dxa"/>
            <w:gridSpan w:val="2"/>
          </w:tcPr>
          <w:p w:rsidR="0057074B" w:rsidRDefault="0057074B" w:rsidP="00901080">
            <w:pPr>
              <w:rPr>
                <w:rFonts w:ascii="Comic Sans MS" w:hAnsi="Comic Sans MS"/>
                <w:b/>
                <w:bCs/>
                <w:sz w:val="26"/>
                <w:szCs w:val="26"/>
              </w:rPr>
            </w:pPr>
          </w:p>
          <w:p w:rsidR="0057074B" w:rsidRPr="003079B6" w:rsidRDefault="0057074B" w:rsidP="00901080">
            <w:pPr>
              <w:rPr>
                <w:rFonts w:ascii="Comic Sans MS" w:hAnsi="Comic Sans MS"/>
                <w:b/>
                <w:sz w:val="26"/>
                <w:szCs w:val="26"/>
              </w:rPr>
            </w:pPr>
            <w:r w:rsidRPr="003079B6">
              <w:rPr>
                <w:rFonts w:ascii="Comic Sans MS" w:hAnsi="Comic Sans MS"/>
                <w:b/>
                <w:bCs/>
                <w:sz w:val="26"/>
                <w:szCs w:val="26"/>
              </w:rPr>
              <w:t xml:space="preserve">Day 3 </w:t>
            </w:r>
            <w:r w:rsidRPr="003079B6">
              <w:rPr>
                <w:rFonts w:ascii="Comic Sans MS" w:hAnsi="Comic Sans MS"/>
                <w:b/>
                <w:bCs/>
                <w:szCs w:val="26"/>
              </w:rPr>
              <w:t>Reread the book for fluency (5-10 min.) &amp; Guided Writing (</w:t>
            </w:r>
            <w:r w:rsidRPr="003079B6">
              <w:rPr>
                <w:rFonts w:ascii="Comic Sans MS" w:hAnsi="Comic Sans MS"/>
                <w:b/>
                <w:szCs w:val="26"/>
              </w:rPr>
              <w:t>10-15 min.)</w:t>
            </w:r>
          </w:p>
          <w:p w:rsidR="0057074B" w:rsidRPr="003079B6" w:rsidRDefault="0057074B" w:rsidP="00901080">
            <w:pPr>
              <w:numPr>
                <w:ilvl w:val="0"/>
                <w:numId w:val="1"/>
              </w:numPr>
              <w:ind w:left="720" w:hanging="720"/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Beginning-Middle-End     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>
              <w:rPr>
                <w:rFonts w:ascii="Comic Sans MS" w:hAnsi="Comic Sans MS"/>
                <w:szCs w:val="22"/>
              </w:rPr>
              <w:t xml:space="preserve"> 5</w:t>
            </w:r>
            <w:r w:rsidRPr="003079B6">
              <w:rPr>
                <w:rFonts w:ascii="Comic Sans MS" w:hAnsi="Comic Sans MS"/>
                <w:szCs w:val="22"/>
              </w:rPr>
              <w:t xml:space="preserve">-finger retell     </w:t>
            </w:r>
            <w:r w:rsidRPr="003079B6">
              <w:rPr>
                <w:rFonts w:ascii="Comic Sans MS" w:hAnsi="Comic Sans MS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SWBS   </w:t>
            </w:r>
            <w:r w:rsidRPr="003079B6">
              <w:rPr>
                <w:rFonts w:ascii="Comic Sans MS" w:hAnsi="Comic Sans MS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 Character Analysis</w:t>
            </w:r>
          </w:p>
          <w:p w:rsidR="0057074B" w:rsidRPr="003079B6" w:rsidRDefault="0057074B" w:rsidP="0090108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Problem – solution  </w:t>
            </w:r>
            <w:r w:rsidRPr="003079B6">
              <w:rPr>
                <w:rFonts w:ascii="Comic Sans MS" w:hAnsi="Comic Sans MS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</w:t>
            </w:r>
            <w:r>
              <w:rPr>
                <w:rFonts w:ascii="Comic Sans MS" w:hAnsi="Comic Sans MS"/>
              </w:rPr>
              <w:t>Compare or contrast</w:t>
            </w:r>
            <w:r w:rsidRPr="003079B6">
              <w:rPr>
                <w:rFonts w:ascii="Comic Sans MS" w:hAnsi="Comic Sans MS"/>
              </w:rPr>
              <w:t xml:space="preserve"> 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</w:t>
            </w:r>
            <w:r>
              <w:rPr>
                <w:rFonts w:ascii="Comic Sans MS" w:hAnsi="Comic Sans MS"/>
                <w:szCs w:val="22"/>
              </w:rPr>
              <w:t xml:space="preserve">Event – detail   </w:t>
            </w:r>
            <w:r w:rsidRPr="003079B6">
              <w:rPr>
                <w:rFonts w:ascii="Comic Sans MS" w:hAnsi="Comic Sans MS"/>
                <w:szCs w:val="22"/>
              </w:rPr>
              <w:t xml:space="preserve"> </w:t>
            </w:r>
            <w:r>
              <w:rPr>
                <w:rFonts w:ascii="Comic Sans MS" w:hAnsi="Comic Sans MS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Other:</w:t>
            </w:r>
            <w:r>
              <w:rPr>
                <w:rFonts w:ascii="Comic Sans MS" w:hAnsi="Comic Sans MS"/>
                <w:sz w:val="16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  <w:sz w:val="16"/>
                <w:szCs w:val="22"/>
              </w:rPr>
              <w:t>______</w:t>
            </w:r>
            <w:r>
              <w:rPr>
                <w:rFonts w:ascii="Comic Sans MS" w:hAnsi="Comic Sans MS"/>
                <w:sz w:val="16"/>
                <w:szCs w:val="22"/>
              </w:rPr>
              <w:t>_____</w:t>
            </w:r>
            <w:r w:rsidRPr="003079B6">
              <w:rPr>
                <w:rFonts w:ascii="Comic Sans MS" w:hAnsi="Comic Sans MS"/>
                <w:sz w:val="16"/>
                <w:szCs w:val="22"/>
              </w:rPr>
              <w:t>_____</w:t>
            </w:r>
          </w:p>
          <w:p w:rsidR="0057074B" w:rsidRPr="003079B6" w:rsidRDefault="0057074B" w:rsidP="00901080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__________________________________________________________________</w:t>
            </w:r>
          </w:p>
          <w:p w:rsidR="0057074B" w:rsidRPr="003079B6" w:rsidRDefault="0057074B" w:rsidP="00901080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__________________________________________________________________</w:t>
            </w:r>
          </w:p>
          <w:p w:rsidR="0057074B" w:rsidRPr="003079B6" w:rsidRDefault="0057074B" w:rsidP="00901080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__________________________________________________________________</w:t>
            </w:r>
          </w:p>
          <w:p w:rsidR="0057074B" w:rsidRPr="003079B6" w:rsidRDefault="0057074B" w:rsidP="0090108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softHyphen/>
            </w:r>
            <w: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softHyphen/>
            </w:r>
            <w: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softHyphen/>
            </w:r>
            <w: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softHyphen/>
            </w:r>
            <w:r w:rsidRPr="003079B6">
              <w:rPr>
                <w:rFonts w:ascii="Comic Sans MS" w:hAnsi="Comic Sans MS"/>
              </w:rPr>
              <w:t>__________________________________________________________________</w:t>
            </w:r>
          </w:p>
          <w:p w:rsidR="0057074B" w:rsidRPr="003079B6" w:rsidRDefault="0057074B" w:rsidP="00901080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__________________________________________________________________</w:t>
            </w:r>
          </w:p>
          <w:p w:rsidR="0057074B" w:rsidRPr="003079B6" w:rsidRDefault="0057074B" w:rsidP="00901080">
            <w:pPr>
              <w:rPr>
                <w:rFonts w:ascii="Comic Sans MS" w:hAnsi="Comic Sans MS"/>
                <w:bCs/>
                <w:sz w:val="22"/>
                <w:szCs w:val="22"/>
                <w:u w:val="single"/>
              </w:rPr>
            </w:pPr>
          </w:p>
        </w:tc>
      </w:tr>
    </w:tbl>
    <w:p w:rsidR="008A403D" w:rsidRDefault="008A403D"/>
    <w:sectPr w:rsidR="008A403D" w:rsidSect="008A40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42C25"/>
    <w:multiLevelType w:val="hybridMultilevel"/>
    <w:tmpl w:val="9AF4F24C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E5627FB"/>
    <w:multiLevelType w:val="hybridMultilevel"/>
    <w:tmpl w:val="20C812E2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EDD40F2"/>
    <w:multiLevelType w:val="hybridMultilevel"/>
    <w:tmpl w:val="B95C9F04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074B"/>
    <w:rsid w:val="0057074B"/>
    <w:rsid w:val="008A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2717</Characters>
  <Application>Microsoft Office Word</Application>
  <DocSecurity>0</DocSecurity>
  <Lines>22</Lines>
  <Paragraphs>6</Paragraphs>
  <ScaleCrop>false</ScaleCrop>
  <Company>Asheboro City Schools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kmcbride</dc:creator>
  <cp:keywords/>
  <dc:description/>
  <cp:lastModifiedBy>kmcbride</cp:lastModifiedBy>
  <cp:revision>1</cp:revision>
  <dcterms:created xsi:type="dcterms:W3CDTF">2012-03-20T19:46:00Z</dcterms:created>
  <dcterms:modified xsi:type="dcterms:W3CDTF">2012-03-20T19:48:00Z</dcterms:modified>
</cp:coreProperties>
</file>